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 5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 </w:t>
      </w:r>
      <w:hyperlink r:id="rId5" w:anchor="sub_id=100" w:tooltip="Приказ Министра здравоохранения Республики Казахстан от 7 июня 2023 года № 110 " w:history="1">
        <w:r w:rsidRPr="00E445DA">
          <w:rPr>
            <w:rFonts w:ascii="Times New Roman" w:eastAsia="Times New Roman" w:hAnsi="Times New Roman" w:cs="Times New Roman"/>
            <w:color w:val="000080"/>
            <w:sz w:val="20"/>
            <w:szCs w:val="20"/>
            <w:u w:val="single"/>
            <w:lang w:eastAsia="ru-RU"/>
          </w:rPr>
          <w:t>правилам</w:t>
        </w:r>
      </w:hyperlink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организации и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проведения закупа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лекарственных</w:t>
      </w:r>
      <w:proofErr w:type="gramEnd"/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средств, медицинских изделий и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специализированных лечебных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продуктов в рамках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</w:t>
      </w:r>
      <w:proofErr w:type="gramEnd"/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объема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бесплатной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медицинской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помощи, дополнительного объема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медицинской помощи для лиц,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содержащихся в следственных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изоляторах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учреждениях уголовно-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исполнительной (пенитенциарной)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системы, за счет бюджетных средств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 (или) в системе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</w:t>
      </w:r>
      <w:proofErr w:type="gramEnd"/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социального медицинского страхования,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фармацевтических услуг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Форма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Типовой договор закупа (между заказчиком и поставщиком)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1"/>
        <w:gridCol w:w="5220"/>
      </w:tblGrid>
      <w:tr w:rsidR="00E445DA" w:rsidRPr="00E445DA" w:rsidTr="00E445DA">
        <w:tc>
          <w:tcPr>
            <w:tcW w:w="22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(местонахождение)</w:t>
            </w:r>
          </w:p>
        </w:tc>
        <w:tc>
          <w:tcPr>
            <w:tcW w:w="27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45DA" w:rsidRPr="00E445DA" w:rsidRDefault="00E445DA" w:rsidP="00E445DA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«___» __________ _____</w:t>
            </w:r>
            <w:proofErr w:type="gramStart"/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________________________(полное наименование заказчика), именуемый в дальнейшем «Заказчик»,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- победителя тендера) ___________, именуемый в дальнейшем «Поставщик»,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организации и проведения закупа лекарственных средств, медицинских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(далее - Правила), и протокола об итогах закупа способом ______________________ (указать способ) по закупу (указать предмет закупа) № _______ от «___» __________ _____ года, заключили настоящий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 закупа лекарственных средств и (или) медицинских изделий (далее - Договор) и пришли к соглашению о нижеследующем: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1. Термины, применяемые в Договоре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 данном Договоре нижеперечисленные понятия будут иметь следующее толкование: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Договор -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цена Договора - сумма, которая должна быть выплачена Заказчиком Поставщику в соответствии с условиями Договора;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товары -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сопутствующие услуги -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Заказчик -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Поставщик -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2. Предмет Договора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настоящий Договор;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перечень закупаемых товаров;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техническая спецификация;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3. Цена Договора и оплата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Цена Договора (для ГУ указать наименование товаров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Оплата Поставщику за поставленные товары производиться на следующих условиях: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оплаты _____________ (перечисление, за наличный расчет, аккредитив и иные платежи)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Сроки выплат ____ (пример: % после приемки товара в пункте назначения или предоплата, или иное).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Необходимые документы, предшествующие оплате: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счет-фактура, накладная, акт приемки-передачи;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иные документы специфичные для конкретного вида товара (при закупе медицинской техники: график проведения сервисного обслуживания; сертификат о </w:t>
      </w: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  <w:proofErr w:type="gramEnd"/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4. Условия поставки и приемки товара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5. Особенности поставки и приемки медицинской техники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В рамках данного Договора Поставщик должен предоставить услуги, указанные в тендерной документации.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Цены на сопутствующие услуги включены в цену Договора.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Поставщик, при прекращении производства им запасных частей, должен: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Поставщик гарантирует, что товары, поставленные в рамках Договора: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Заказчик обязан оперативно уведомить Поставщика в письменном виде обо всех претензиях, связанных с данной гарантией.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Если Поставщик, получив уведомление, не исправит дефек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т(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6. Ответственность Сторон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е(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33.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сделали невозможным исполнение любой из Сторон своих обязательств по Договору.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При возникновении форс-мажорных обстоятель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Ст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Неуведомление</w:t>
      </w:r>
      <w:proofErr w:type="spell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несет никакой финансовой обязанности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</w:t>
      </w: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39.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 соблюдают антикоррупционные требования согласно </w:t>
      </w:r>
      <w:hyperlink r:id="rId6" w:anchor="sub_id=51" w:history="1">
        <w:r w:rsidRPr="00E445DA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приложению</w:t>
        </w:r>
      </w:hyperlink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Договору.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7. Конфиденциальность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во время раскрытия находилась в публичном доступе;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8. Заключительные положения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9. Адреса, банковские реквизиты и подписи Сторон: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E445DA" w:rsidRPr="00E445DA" w:rsidTr="00E445DA"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Заказчик: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Юридический адрес: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Банковские реквизиты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Телефон, e-</w:t>
            </w:r>
            <w:proofErr w:type="spellStart"/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 ________________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Подпись, Ф.И.О. (при его наличии)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Печать (при наличии)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Поставщик: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Юридический адрес: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Банковские реквизиты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Телефон, e-</w:t>
            </w:r>
            <w:proofErr w:type="spellStart"/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 ________________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Подпись, Ф.И.О. (при его наличии)</w:t>
            </w:r>
          </w:p>
          <w:p w:rsidR="00E445DA" w:rsidRPr="00E445DA" w:rsidRDefault="00E445DA" w:rsidP="00E445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Печать (при наличии)</w:t>
            </w:r>
          </w:p>
        </w:tc>
      </w:tr>
    </w:tbl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 </w:t>
      </w:r>
      <w:hyperlink r:id="rId7" w:anchor="sub_id=5" w:history="1">
        <w:r w:rsidRPr="00E445DA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Типовому договору</w:t>
        </w:r>
      </w:hyperlink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закупа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(между заказчиком и поставщиком)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Антикоррупционные требования</w:t>
      </w:r>
    </w:p>
    <w:p w:rsidR="00E445DA" w:rsidRPr="00E445DA" w:rsidRDefault="00E445DA" w:rsidP="00E445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</w:t>
      </w: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коррупции, не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</w:t>
      </w:r>
      <w:proofErr w:type="gramEnd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8" w:anchor="sub_id=240000" w:history="1">
        <w:r w:rsidRPr="00E445DA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пунктом 1 статьи 24</w:t>
        </w:r>
      </w:hyperlink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Закона Республики Казахстан «О противодействии коррупции».</w:t>
      </w:r>
      <w:proofErr w:type="gramEnd"/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proofErr w:type="gramStart"/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  <w:proofErr w:type="gramEnd"/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E445DA" w:rsidRPr="00E445DA" w:rsidRDefault="00E445DA" w:rsidP="00E445DA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E63EF8" w:rsidRDefault="00E63EF8"/>
    <w:sectPr w:rsidR="00E63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EF8"/>
    <w:rsid w:val="006927EF"/>
    <w:rsid w:val="00E445DA"/>
    <w:rsid w:val="00E6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347830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396464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nline.zakon.kz/Document/?doc_id=33964642" TargetMode="External"/><Relationship Id="rId5" Type="http://schemas.openxmlformats.org/officeDocument/2006/relationships/hyperlink" Target="https://online.zakon.kz/Document/?doc_id=3396464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3676</Words>
  <Characters>20959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2024-07-10T11:33:00Z</dcterms:created>
  <dcterms:modified xsi:type="dcterms:W3CDTF">2024-07-10T11:33:00Z</dcterms:modified>
</cp:coreProperties>
</file>